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bookmarkStart w:id="0" w:name="_Toc26712"/>
      <w:bookmarkStart w:id="1" w:name="_Toc417"/>
      <w:r>
        <w:rPr>
          <w:rFonts w:hint="eastAsia"/>
          <w:lang w:val="en-US" w:eastAsia="zh-CN"/>
        </w:rPr>
        <w:t>AnyWork1.+（未完成）使用说明</w:t>
      </w:r>
      <w:bookmarkEnd w:id="0"/>
      <w:bookmarkEnd w:id="1"/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4827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_Toc417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AnyWork1.+（未完成）使用说明</w:t>
          </w:r>
          <w:r>
            <w:tab/>
          </w:r>
          <w:r>
            <w:fldChar w:fldCharType="begin"/>
          </w:r>
          <w:r>
            <w:instrText xml:space="preserve"> PAGEREF _Toc417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_Toc22724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1. 登陆注册</w:t>
          </w:r>
          <w:r>
            <w:tab/>
          </w:r>
          <w:r>
            <w:fldChar w:fldCharType="begin"/>
          </w:r>
          <w:r>
            <w:instrText xml:space="preserve"> PAGEREF _Toc22724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_Toc26376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 加入组织</w:t>
          </w:r>
          <w:r>
            <w:tab/>
          </w:r>
          <w:r>
            <w:fldChar w:fldCharType="begin"/>
          </w:r>
          <w:r>
            <w:instrText xml:space="preserve"> PAGEREF _Toc26376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_Toc15971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 做题（分三种，预习、练习、考试，部分细节未完善）</w:t>
          </w:r>
          <w:r>
            <w:tab/>
          </w:r>
          <w:r>
            <w:fldChar w:fldCharType="begin"/>
          </w:r>
          <w:r>
            <w:instrText xml:space="preserve"> PAGEREF _Toc15971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_Toc14925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4. 提交与答案</w:t>
          </w:r>
          <w:r>
            <w:tab/>
          </w:r>
          <w:r>
            <w:fldChar w:fldCharType="begin"/>
          </w:r>
          <w:r>
            <w:instrText xml:space="preserve"> PAGEREF _Toc14925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_Toc26448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5. 个人信息</w:t>
          </w:r>
          <w:r>
            <w:tab/>
          </w:r>
          <w:r>
            <w:fldChar w:fldCharType="begin"/>
          </w:r>
          <w:r>
            <w:instrText xml:space="preserve"> PAGEREF _Toc26448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_Toc18929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6. 意见反馈</w:t>
          </w:r>
          <w:r>
            <w:tab/>
          </w:r>
          <w:r>
            <w:fldChar w:fldCharType="begin"/>
          </w:r>
          <w:r>
            <w:instrText xml:space="preserve"> PAGEREF _Toc18929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_Toc16707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7. 排行榜（未完成）</w:t>
          </w:r>
          <w:r>
            <w:tab/>
          </w:r>
          <w:r>
            <w:fldChar w:fldCharType="begin"/>
          </w:r>
          <w:r>
            <w:instrText xml:space="preserve"> PAGEREF _Toc16707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</w:sdtContent>
    </w:sdt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bookmarkStart w:id="15" w:name="_GoBack"/>
      <w:bookmarkEnd w:id="15"/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2" w:name="_Toc28572"/>
      <w:bookmarkStart w:id="3" w:name="_Toc22724"/>
      <w:r>
        <w:rPr>
          <w:rFonts w:hint="eastAsia"/>
          <w:lang w:val="en-US" w:eastAsia="zh-CN"/>
        </w:rPr>
        <w:t>登陆注册</w:t>
      </w:r>
      <w:bookmarkEnd w:id="2"/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测试账号：3116004861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测试密码：123456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013585" cy="4192905"/>
            <wp:effectExtent l="0" t="0" r="5715" b="171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419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021840" cy="4208780"/>
            <wp:effectExtent l="0" t="0" r="16510" b="1270"/>
            <wp:docPr id="3" name="图片 3" descr="921170851367590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2117085136759087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b/>
          <w:lang w:val="en-US" w:eastAsia="zh-CN"/>
        </w:rPr>
      </w:pPr>
      <w:bookmarkStart w:id="4" w:name="_Toc6009"/>
      <w:bookmarkStart w:id="5" w:name="_Toc26376"/>
      <w:r>
        <w:rPr>
          <w:rFonts w:hint="eastAsia"/>
          <w:b/>
          <w:lang w:val="en-US" w:eastAsia="zh-CN"/>
        </w:rPr>
        <w:t>加入组织</w:t>
      </w:r>
      <w:bookmarkEnd w:id="4"/>
      <w:bookmarkEnd w:id="5"/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测试班级：计科3班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密码：123456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35555" cy="5279390"/>
            <wp:effectExtent l="0" t="0" r="17145" b="165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527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2540" cy="5293995"/>
            <wp:effectExtent l="0" t="0" r="10160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9040" cy="5160645"/>
            <wp:effectExtent l="0" t="0" r="16510" b="190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516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b/>
          <w:lang w:val="en-US" w:eastAsia="zh-CN"/>
        </w:rPr>
      </w:pPr>
      <w:bookmarkStart w:id="6" w:name="_Toc3156"/>
      <w:bookmarkStart w:id="7" w:name="_Toc15971"/>
      <w:r>
        <w:rPr>
          <w:rFonts w:hint="eastAsia"/>
          <w:b/>
          <w:lang w:val="en-US" w:eastAsia="zh-CN"/>
        </w:rPr>
        <w:t>做题</w:t>
      </w:r>
      <w:bookmarkEnd w:id="6"/>
      <w:r>
        <w:rPr>
          <w:rFonts w:hint="eastAsia"/>
          <w:b/>
          <w:lang w:val="en-US" w:eastAsia="zh-CN"/>
        </w:rPr>
        <w:t>（分三种，预习、练习、考试，部分细节未完善）</w:t>
      </w:r>
      <w:bookmarkEnd w:id="7"/>
    </w:p>
    <w:p>
      <w:r>
        <w:drawing>
          <wp:inline distT="0" distB="0" distL="114300" distR="114300">
            <wp:extent cx="2442845" cy="5085715"/>
            <wp:effectExtent l="0" t="0" r="14605" b="63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508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9510" cy="5057775"/>
            <wp:effectExtent l="0" t="0" r="8890" b="952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7900" cy="4680585"/>
            <wp:effectExtent l="0" t="0" r="0" b="57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68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在答题界面中，提交按键只在最后一题出现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除了最下方的导航按键之外，支持左右滑切换题目</w:t>
      </w:r>
    </w:p>
    <w:p>
      <w:pPr>
        <w:pStyle w:val="3"/>
        <w:numPr>
          <w:ilvl w:val="0"/>
          <w:numId w:val="1"/>
        </w:numPr>
        <w:rPr>
          <w:rFonts w:hint="eastAsia"/>
          <w:b/>
          <w:lang w:val="en-US" w:eastAsia="zh-CN"/>
        </w:rPr>
      </w:pPr>
      <w:bookmarkStart w:id="8" w:name="_Toc14369"/>
      <w:bookmarkStart w:id="9" w:name="_Toc14925"/>
      <w:r>
        <w:rPr>
          <w:rFonts w:hint="eastAsia"/>
          <w:b/>
          <w:lang w:val="en-US" w:eastAsia="zh-CN"/>
        </w:rPr>
        <w:t>提交与答案</w:t>
      </w:r>
      <w:bookmarkEnd w:id="8"/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提交之后会出现下面的界面，绿色表述做对了，红色表示做错了</w:t>
      </w:r>
    </w:p>
    <w:p>
      <w:r>
        <w:drawing>
          <wp:inline distT="0" distB="0" distL="114300" distR="114300">
            <wp:extent cx="2430145" cy="5056505"/>
            <wp:effectExtent l="0" t="0" r="8255" b="1079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505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5860" cy="5067935"/>
            <wp:effectExtent l="0" t="0" r="2540" b="1841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506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  <w:numPr>
          <w:ilvl w:val="0"/>
          <w:numId w:val="1"/>
        </w:numPr>
        <w:rPr>
          <w:rFonts w:hint="eastAsia"/>
          <w:b/>
          <w:lang w:val="en-US" w:eastAsia="zh-CN"/>
        </w:rPr>
      </w:pPr>
      <w:bookmarkStart w:id="10" w:name="_Toc26253"/>
      <w:bookmarkStart w:id="11" w:name="_Toc26448"/>
      <w:r>
        <w:rPr>
          <w:rFonts w:hint="eastAsia"/>
          <w:b/>
          <w:lang w:val="en-US" w:eastAsia="zh-CN"/>
        </w:rPr>
        <w:t>个人信息</w:t>
      </w:r>
      <w:bookmarkEnd w:id="10"/>
      <w:bookmarkEnd w:id="1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在下面这个界面中可以对个人信息进行查看和修改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96490" cy="4989830"/>
            <wp:effectExtent l="0" t="0" r="3810" b="12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498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400300" cy="4996815"/>
            <wp:effectExtent l="0" t="0" r="0" b="13335"/>
            <wp:docPr id="17" name="图片 17" descr="Screenshot_2018-08-25-12-06-17-352_com.qgstudio.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8-08-25-12-06-17-352_com.qgstudio.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b/>
          <w:lang w:val="en-US" w:eastAsia="zh-CN"/>
        </w:rPr>
      </w:pPr>
      <w:bookmarkStart w:id="12" w:name="_Toc4867"/>
      <w:bookmarkStart w:id="13" w:name="_Toc18929"/>
      <w:r>
        <w:rPr>
          <w:rFonts w:hint="eastAsia"/>
          <w:b/>
          <w:lang w:val="en-US" w:eastAsia="zh-CN"/>
        </w:rPr>
        <w:t>意见反馈</w:t>
      </w:r>
      <w:bookmarkEnd w:id="12"/>
      <w:bookmarkEnd w:id="13"/>
    </w:p>
    <w:p>
      <w:r>
        <w:drawing>
          <wp:inline distT="0" distB="0" distL="114300" distR="114300">
            <wp:extent cx="2373630" cy="4942840"/>
            <wp:effectExtent l="0" t="0" r="7620" b="1016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4265" cy="4942205"/>
            <wp:effectExtent l="0" t="0" r="6985" b="1079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494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其中添加图片功能还未完善，因此点击无效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b/>
          <w:lang w:val="en-US" w:eastAsia="zh-CN"/>
        </w:rPr>
      </w:pPr>
      <w:bookmarkStart w:id="14" w:name="_Toc16707"/>
      <w:r>
        <w:rPr>
          <w:rFonts w:hint="eastAsia"/>
          <w:b/>
          <w:lang w:val="en-US" w:eastAsia="zh-CN"/>
        </w:rPr>
        <w:t>排行榜（未完成）</w:t>
      </w:r>
      <w:bookmarkEnd w:id="14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12365" cy="5022850"/>
            <wp:effectExtent l="0" t="0" r="6985" b="6350"/>
            <wp:docPr id="15" name="图片 15" descr="71911771690034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191177169003469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注：在线人数以及公告模块未部署至校园网，因此暂时无法测试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排行榜模块由于时间不够未全部完成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BE315F"/>
    <w:multiLevelType w:val="singleLevel"/>
    <w:tmpl w:val="4ABE31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2BE15FD"/>
    <w:multiLevelType w:val="singleLevel"/>
    <w:tmpl w:val="62BE15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F65C21"/>
    <w:rsid w:val="08EA6849"/>
    <w:rsid w:val="2AF6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2018-08-25T03:33:00Z</dcterms:created>
  <dc:creator>Demons</dc:creator>
  <cp:lastModifiedBy>Demons</cp:lastModifiedBy>
  <dcterms:modified xsi:type="dcterms:W3CDTF">2018-09-11T15:48:13Z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